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36A" w:rsidRPr="0023436A" w:rsidRDefault="0023436A" w:rsidP="008527C6">
      <w:pPr>
        <w:spacing w:after="0" w:line="240" w:lineRule="auto"/>
        <w:jc w:val="center"/>
        <w:rPr>
          <w:rFonts w:ascii="Times New Roman" w:eastAsia="Times New Roman" w:hAnsi="Times New Roman" w:cs="Times New Roman"/>
          <w:b/>
          <w:sz w:val="28"/>
          <w:szCs w:val="28"/>
          <w:bdr w:val="none" w:sz="0" w:space="0" w:color="auto" w:frame="1"/>
          <w:lang w:val="en-US" w:eastAsia="es-EC"/>
        </w:rPr>
      </w:pPr>
    </w:p>
    <w:p w:rsidR="0023436A" w:rsidRDefault="0023436A" w:rsidP="0023436A">
      <w:pPr>
        <w:spacing w:line="240" w:lineRule="auto"/>
        <w:rPr>
          <w:b/>
        </w:rPr>
      </w:pPr>
    </w:p>
    <w:p w:rsidR="0023436A" w:rsidRPr="0023436A" w:rsidRDefault="0023436A" w:rsidP="0023436A">
      <w:pPr>
        <w:spacing w:line="240" w:lineRule="auto"/>
        <w:jc w:val="center"/>
        <w:rPr>
          <w:lang w:val="en-US"/>
        </w:rPr>
      </w:pPr>
      <w:r w:rsidRPr="0023436A">
        <w:rPr>
          <w:b/>
          <w:lang w:val="en-US"/>
        </w:rPr>
        <w:t>Permanent World Humanist Forum</w:t>
      </w:r>
    </w:p>
    <w:p w:rsidR="0023436A" w:rsidRPr="0023436A" w:rsidRDefault="0023436A" w:rsidP="0023436A">
      <w:pPr>
        <w:spacing w:line="240" w:lineRule="auto"/>
        <w:rPr>
          <w:lang w:val="en-US"/>
        </w:rPr>
      </w:pPr>
      <w:r w:rsidRPr="0023436A">
        <w:rPr>
          <w:lang w:val="en-US"/>
        </w:rPr>
        <w:t>Brief report on the functioning of the Education Roundtable (January 25 to April 5, 2025)</w:t>
      </w:r>
    </w:p>
    <w:p w:rsidR="0023436A" w:rsidRPr="0023436A" w:rsidRDefault="0023436A" w:rsidP="0023436A">
      <w:pPr>
        <w:spacing w:line="240" w:lineRule="auto"/>
        <w:rPr>
          <w:lang w:val="en-US"/>
        </w:rPr>
      </w:pPr>
      <w:r w:rsidRPr="0023436A">
        <w:rPr>
          <w:lang w:val="en-US"/>
        </w:rPr>
        <w:t>Following the first meeting held on January 25 at the Forum's First Assembly, this roundtable was formed with 10 members from 6 Latin American countries. It currently has 7 members: Costa Rica (2), Chile (1), Bolivia (1), Ecuador (2), and Mexico (1).</w:t>
      </w:r>
    </w:p>
    <w:p w:rsidR="0023436A" w:rsidRPr="0023436A" w:rsidRDefault="0023436A" w:rsidP="0023436A">
      <w:pPr>
        <w:spacing w:line="240" w:lineRule="auto"/>
        <w:rPr>
          <w:lang w:val="en-US"/>
        </w:rPr>
      </w:pPr>
      <w:r w:rsidRPr="0023436A">
        <w:rPr>
          <w:lang w:val="en-US"/>
        </w:rPr>
        <w:t>The Roundtable is a forum for equal and inclusive dialogue and exchange among like-minded humanist organizations and individuals from different cultures and peoples of the world, interested in understanding current problems in education, developing common positions, and sharing current expressions and experiences, inspired by multiple proposals with a humanizing approach. The Roundtable is guided by the reflections and agreements reached through exchanges held at previous Forums, both regional and national (2006, 2007, 2008, 2019). (Taken from the frame.)</w:t>
      </w:r>
    </w:p>
    <w:p w:rsidR="0023436A" w:rsidRPr="0023436A" w:rsidRDefault="0023436A" w:rsidP="0023436A">
      <w:pPr>
        <w:spacing w:line="240" w:lineRule="auto"/>
        <w:rPr>
          <w:lang w:val="en-US"/>
        </w:rPr>
      </w:pPr>
    </w:p>
    <w:p w:rsidR="0023436A" w:rsidRPr="0023436A" w:rsidRDefault="0023436A" w:rsidP="0023436A">
      <w:pPr>
        <w:spacing w:line="240" w:lineRule="auto"/>
        <w:rPr>
          <w:b/>
          <w:lang w:val="en-US"/>
        </w:rPr>
      </w:pPr>
      <w:r w:rsidRPr="0023436A">
        <w:rPr>
          <w:b/>
          <w:lang w:val="en-US"/>
        </w:rPr>
        <w:t>Important steps we have taken:</w:t>
      </w:r>
    </w:p>
    <w:p w:rsidR="0023436A" w:rsidRPr="0023436A" w:rsidRDefault="0023436A" w:rsidP="0023436A">
      <w:pPr>
        <w:spacing w:line="240" w:lineRule="auto"/>
        <w:rPr>
          <w:lang w:val="en-US"/>
        </w:rPr>
      </w:pPr>
      <w:r w:rsidRPr="0023436A">
        <w:rPr>
          <w:lang w:val="en-US"/>
        </w:rPr>
        <w:t>1. We started a WhatsApp group, which has allowed us to call meetings and exchange information.</w:t>
      </w:r>
    </w:p>
    <w:p w:rsidR="0023436A" w:rsidRPr="0023436A" w:rsidRDefault="0023436A" w:rsidP="0023436A">
      <w:pPr>
        <w:spacing w:line="240" w:lineRule="auto"/>
        <w:rPr>
          <w:lang w:val="en-US"/>
        </w:rPr>
      </w:pPr>
      <w:r w:rsidRPr="0023436A">
        <w:rPr>
          <w:lang w:val="en-US"/>
        </w:rPr>
        <w:t>2. We created a folder on Google Drive with files from the Education Roundtables' minutes from previous Forums, meeting minutes, and documents of interest.</w:t>
      </w:r>
    </w:p>
    <w:p w:rsidR="0023436A" w:rsidRPr="0023436A" w:rsidRDefault="0023436A" w:rsidP="0023436A">
      <w:pPr>
        <w:spacing w:line="240" w:lineRule="auto"/>
        <w:rPr>
          <w:lang w:val="en-US"/>
        </w:rPr>
      </w:pPr>
      <w:r w:rsidRPr="0023436A">
        <w:rPr>
          <w:lang w:val="en-US"/>
        </w:rPr>
        <w:t>3. We developed the Roundtable's framework with proposals, resulting from several exchanges. It has been shared with the English group for translation and dissemination. It will be useful for stimulating future exchanges.</w:t>
      </w:r>
    </w:p>
    <w:p w:rsidR="0023436A" w:rsidRPr="0023436A" w:rsidRDefault="0023436A" w:rsidP="0023436A">
      <w:pPr>
        <w:spacing w:line="240" w:lineRule="auto"/>
        <w:rPr>
          <w:lang w:val="en-US"/>
        </w:rPr>
      </w:pPr>
      <w:r w:rsidRPr="0023436A">
        <w:rPr>
          <w:lang w:val="en-US"/>
        </w:rPr>
        <w:t>4. We held three meetings and participated in the third meeting of the Education Roundtable's English group. It was important to get to know each other and establish agreements for future coordination.</w:t>
      </w:r>
    </w:p>
    <w:p w:rsidR="0023436A" w:rsidRPr="0023436A" w:rsidRDefault="0023436A" w:rsidP="0023436A">
      <w:pPr>
        <w:spacing w:line="240" w:lineRule="auto"/>
        <w:rPr>
          <w:lang w:val="en-US"/>
        </w:rPr>
      </w:pPr>
      <w:r w:rsidRPr="0023436A">
        <w:rPr>
          <w:lang w:val="en-US"/>
        </w:rPr>
        <w:t>5. On the occasion of the 2nd Assembly, we opened the Call for Meetings. There are interested friends.</w:t>
      </w:r>
    </w:p>
    <w:p w:rsidR="0023436A" w:rsidRPr="0023436A" w:rsidRDefault="0023436A" w:rsidP="0023436A">
      <w:pPr>
        <w:spacing w:line="240" w:lineRule="auto"/>
        <w:rPr>
          <w:b/>
          <w:lang w:val="en-US"/>
        </w:rPr>
      </w:pPr>
      <w:r w:rsidRPr="0023436A">
        <w:rPr>
          <w:b/>
          <w:lang w:val="en-US"/>
        </w:rPr>
        <w:t>Our Proposals</w:t>
      </w:r>
    </w:p>
    <w:p w:rsidR="0023436A" w:rsidRPr="0023436A" w:rsidRDefault="0023436A" w:rsidP="0023436A">
      <w:pPr>
        <w:spacing w:line="240" w:lineRule="auto"/>
        <w:rPr>
          <w:lang w:val="en-US"/>
        </w:rPr>
      </w:pPr>
      <w:r w:rsidRPr="0023436A">
        <w:rPr>
          <w:lang w:val="en-US"/>
        </w:rPr>
        <w:t>In the general framework, we proposed the following actions:</w:t>
      </w:r>
    </w:p>
    <w:p w:rsidR="0023436A" w:rsidRPr="0023436A" w:rsidRDefault="0023436A" w:rsidP="0023436A">
      <w:pPr>
        <w:spacing w:line="240" w:lineRule="auto"/>
        <w:rPr>
          <w:lang w:val="en-US"/>
        </w:rPr>
      </w:pPr>
      <w:r w:rsidRPr="0023436A">
        <w:rPr>
          <w:lang w:val="en-US"/>
        </w:rPr>
        <w:t>● Methodological studies related to educational themes and experiences aimed at strengthening a new humanizing educational paradigm.</w:t>
      </w:r>
    </w:p>
    <w:p w:rsidR="0023436A" w:rsidRPr="0023436A" w:rsidRDefault="0023436A" w:rsidP="0023436A">
      <w:pPr>
        <w:spacing w:line="240" w:lineRule="auto"/>
        <w:rPr>
          <w:lang w:val="en-US"/>
        </w:rPr>
      </w:pPr>
      <w:r w:rsidRPr="0023436A">
        <w:rPr>
          <w:lang w:val="en-US"/>
        </w:rPr>
        <w:t>● Dialogue and exchange with other pedagogies and educational paradigms to bring us closer and converge in the construction of a Humanizing Education.</w:t>
      </w:r>
    </w:p>
    <w:p w:rsidR="0023436A" w:rsidRPr="0023436A" w:rsidRDefault="0023436A" w:rsidP="0023436A">
      <w:pPr>
        <w:spacing w:line="240" w:lineRule="auto"/>
        <w:rPr>
          <w:lang w:val="en-US"/>
        </w:rPr>
      </w:pPr>
      <w:r w:rsidRPr="0023436A">
        <w:rPr>
          <w:lang w:val="en-US"/>
        </w:rPr>
        <w:t>● Support and dissemination of processes that have educational modalities inspired by the New Humanism approach underway.</w:t>
      </w:r>
    </w:p>
    <w:p w:rsidR="0023436A" w:rsidRPr="0023436A" w:rsidRDefault="0023436A" w:rsidP="0023436A">
      <w:pPr>
        <w:spacing w:line="240" w:lineRule="auto"/>
        <w:rPr>
          <w:lang w:val="en-US"/>
        </w:rPr>
      </w:pPr>
      <w:r w:rsidRPr="0023436A">
        <w:rPr>
          <w:lang w:val="en-US"/>
        </w:rPr>
        <w:t>● Ongoing participation, as an education panel, in the World Humanist Forum. Permanent links with the education-English panel and other languages ​​that may be added.</w:t>
      </w:r>
    </w:p>
    <w:p w:rsidR="0023436A" w:rsidRPr="0023436A" w:rsidRDefault="0023436A" w:rsidP="0023436A">
      <w:pPr>
        <w:spacing w:line="240" w:lineRule="auto"/>
        <w:rPr>
          <w:lang w:val="en-US"/>
        </w:rPr>
      </w:pPr>
    </w:p>
    <w:p w:rsidR="0023436A" w:rsidRPr="0023436A" w:rsidRDefault="0023436A" w:rsidP="0023436A">
      <w:pPr>
        <w:spacing w:line="240" w:lineRule="auto"/>
        <w:rPr>
          <w:lang w:val="en-US"/>
        </w:rPr>
      </w:pPr>
      <w:r w:rsidRPr="0023436A">
        <w:rPr>
          <w:lang w:val="en-US"/>
        </w:rPr>
        <w:lastRenderedPageBreak/>
        <w:t>In our last preparatory meeting for the 2nd Assembly of the Forum, we agreed to carry out the following initiatives:</w:t>
      </w:r>
    </w:p>
    <w:p w:rsidR="0023436A" w:rsidRPr="0023436A" w:rsidRDefault="0023436A" w:rsidP="0023436A">
      <w:pPr>
        <w:spacing w:line="240" w:lineRule="auto"/>
        <w:rPr>
          <w:lang w:val="en-US"/>
        </w:rPr>
      </w:pPr>
      <w:r w:rsidRPr="0023436A">
        <w:rPr>
          <w:lang w:val="en-US"/>
        </w:rPr>
        <w:t>1) Active Nonviolence: develop common materials to implement active nonviolence in schools in the Americas, Africa, and other regions.</w:t>
      </w:r>
    </w:p>
    <w:p w:rsidR="0023436A" w:rsidRPr="0023436A" w:rsidRDefault="0023436A" w:rsidP="0023436A">
      <w:pPr>
        <w:spacing w:line="240" w:lineRule="auto"/>
        <w:rPr>
          <w:lang w:val="en-US"/>
        </w:rPr>
      </w:pPr>
      <w:r w:rsidRPr="0023436A">
        <w:rPr>
          <w:lang w:val="en-US"/>
        </w:rPr>
        <w:t>2) Certification of humanistic schools: Establish criteria for a school to be recognized as "humanistic" and, subsequently, promote networking and exchanges.</w:t>
      </w:r>
    </w:p>
    <w:p w:rsidR="0023436A" w:rsidRPr="0023436A" w:rsidRDefault="0023436A" w:rsidP="0023436A">
      <w:pPr>
        <w:spacing w:line="240" w:lineRule="auto"/>
        <w:rPr>
          <w:lang w:val="en-US"/>
        </w:rPr>
      </w:pPr>
      <w:r w:rsidRPr="0023436A">
        <w:rPr>
          <w:lang w:val="en-US"/>
        </w:rPr>
        <w:t>3) Construction of a humanistic curriculum, based on a vision of human development by age, that serves as a global reference, combining personal and social change with a community focus and a holistic view of the human being.</w:t>
      </w:r>
    </w:p>
    <w:p w:rsidR="0023436A" w:rsidRPr="0023436A" w:rsidRDefault="0023436A" w:rsidP="008527C6">
      <w:pPr>
        <w:spacing w:after="0" w:line="240" w:lineRule="auto"/>
        <w:jc w:val="center"/>
        <w:rPr>
          <w:rFonts w:ascii="Times New Roman" w:eastAsia="Times New Roman" w:hAnsi="Times New Roman" w:cs="Times New Roman"/>
          <w:b/>
          <w:sz w:val="28"/>
          <w:szCs w:val="28"/>
          <w:bdr w:val="none" w:sz="0" w:space="0" w:color="auto" w:frame="1"/>
          <w:lang w:val="en-US" w:eastAsia="es-EC"/>
        </w:rPr>
      </w:pPr>
    </w:p>
    <w:p w:rsidR="0023436A" w:rsidRDefault="0023436A" w:rsidP="008527C6">
      <w:pPr>
        <w:spacing w:after="0" w:line="240" w:lineRule="auto"/>
        <w:jc w:val="center"/>
        <w:rPr>
          <w:rFonts w:ascii="Times New Roman" w:eastAsia="Times New Roman" w:hAnsi="Times New Roman" w:cs="Times New Roman"/>
          <w:b/>
          <w:sz w:val="28"/>
          <w:szCs w:val="28"/>
          <w:bdr w:val="none" w:sz="0" w:space="0" w:color="auto" w:frame="1"/>
          <w:lang w:val="en-US" w:eastAsia="es-EC"/>
        </w:rPr>
      </w:pPr>
    </w:p>
    <w:p w:rsidR="0023436A" w:rsidRPr="0023436A" w:rsidRDefault="0023436A" w:rsidP="008527C6">
      <w:pPr>
        <w:spacing w:after="0" w:line="240" w:lineRule="auto"/>
        <w:jc w:val="center"/>
        <w:rPr>
          <w:rFonts w:ascii="Times New Roman" w:eastAsia="Times New Roman" w:hAnsi="Times New Roman" w:cs="Times New Roman"/>
          <w:b/>
          <w:sz w:val="28"/>
          <w:szCs w:val="28"/>
          <w:bdr w:val="none" w:sz="0" w:space="0" w:color="auto" w:frame="1"/>
          <w:lang w:val="en-US" w:eastAsia="es-EC"/>
        </w:rPr>
      </w:pPr>
    </w:p>
    <w:p w:rsidR="00582C30" w:rsidRDefault="00582C30" w:rsidP="008527C6">
      <w:pPr>
        <w:spacing w:after="0" w:line="240" w:lineRule="auto"/>
        <w:jc w:val="center"/>
        <w:rPr>
          <w:b/>
          <w:sz w:val="28"/>
          <w:szCs w:val="28"/>
        </w:rPr>
      </w:pPr>
      <w:r w:rsidRPr="008A4463">
        <w:rPr>
          <w:rFonts w:ascii="Times New Roman" w:eastAsia="Times New Roman" w:hAnsi="Times New Roman" w:cs="Times New Roman"/>
          <w:b/>
          <w:sz w:val="28"/>
          <w:szCs w:val="28"/>
          <w:bdr w:val="none" w:sz="0" w:space="0" w:color="auto" w:frame="1"/>
          <w:lang w:eastAsia="es-EC"/>
        </w:rPr>
        <w:t>Foro Humanista Mundial Permanente</w:t>
      </w:r>
      <w:r>
        <w:rPr>
          <w:b/>
          <w:sz w:val="28"/>
          <w:szCs w:val="28"/>
        </w:rPr>
        <w:t xml:space="preserve"> </w:t>
      </w:r>
    </w:p>
    <w:p w:rsidR="00582C30" w:rsidRPr="006C2405" w:rsidRDefault="00582C30" w:rsidP="008527C6">
      <w:pPr>
        <w:spacing w:after="0" w:line="240" w:lineRule="auto"/>
        <w:jc w:val="center"/>
        <w:rPr>
          <w:b/>
          <w:sz w:val="28"/>
          <w:szCs w:val="28"/>
        </w:rPr>
      </w:pPr>
      <w:r>
        <w:rPr>
          <w:b/>
          <w:sz w:val="28"/>
          <w:szCs w:val="28"/>
        </w:rPr>
        <w:t xml:space="preserve">Breve informe del funcionamiento de la </w:t>
      </w:r>
      <w:r w:rsidR="006C2405" w:rsidRPr="006C2405">
        <w:rPr>
          <w:b/>
          <w:sz w:val="28"/>
          <w:szCs w:val="28"/>
        </w:rPr>
        <w:t xml:space="preserve">Mesa </w:t>
      </w:r>
      <w:r>
        <w:rPr>
          <w:b/>
          <w:sz w:val="28"/>
          <w:szCs w:val="28"/>
        </w:rPr>
        <w:t xml:space="preserve">de </w:t>
      </w:r>
      <w:r w:rsidR="006C2405" w:rsidRPr="006C2405">
        <w:rPr>
          <w:b/>
          <w:sz w:val="28"/>
          <w:szCs w:val="28"/>
        </w:rPr>
        <w:t>Edu</w:t>
      </w:r>
      <w:r>
        <w:rPr>
          <w:b/>
          <w:sz w:val="28"/>
          <w:szCs w:val="28"/>
        </w:rPr>
        <w:t>cación</w:t>
      </w:r>
      <w:r w:rsidR="006C2405" w:rsidRPr="006C2405">
        <w:rPr>
          <w:b/>
          <w:sz w:val="28"/>
          <w:szCs w:val="28"/>
        </w:rPr>
        <w:t>-</w:t>
      </w:r>
      <w:proofErr w:type="spellStart"/>
      <w:r w:rsidR="006C2405" w:rsidRPr="006C2405">
        <w:rPr>
          <w:b/>
          <w:sz w:val="28"/>
          <w:szCs w:val="28"/>
        </w:rPr>
        <w:t>esp</w:t>
      </w:r>
      <w:proofErr w:type="spellEnd"/>
      <w:r w:rsidR="008527C6">
        <w:rPr>
          <w:b/>
          <w:sz w:val="28"/>
          <w:szCs w:val="28"/>
        </w:rPr>
        <w:t xml:space="preserve"> </w:t>
      </w:r>
      <w:r>
        <w:rPr>
          <w:b/>
          <w:sz w:val="28"/>
          <w:szCs w:val="28"/>
        </w:rPr>
        <w:t>(25 de enero a 5 de abril de 2025)</w:t>
      </w:r>
    </w:p>
    <w:p w:rsidR="00582C30" w:rsidRPr="008527C6" w:rsidRDefault="00582C30" w:rsidP="008527C6">
      <w:pPr>
        <w:spacing w:line="240" w:lineRule="auto"/>
        <w:jc w:val="both"/>
      </w:pPr>
      <w:r w:rsidRPr="008527C6">
        <w:t>Luego de la 1ª reunión del 25 de enero en la 1ª Asamblea del Foro quedó conformada esta mesa con la presencia de 10 miembros de 6 países de América Latina. Actualmente, cuenta con 7 miembros</w:t>
      </w:r>
      <w:r w:rsidR="003752EE" w:rsidRPr="008527C6">
        <w:t>:</w:t>
      </w:r>
      <w:r w:rsidRPr="008527C6">
        <w:t xml:space="preserve"> Costa Rica (2), Chile (1), Bolivia (1), Ecuador (2) y México (1). </w:t>
      </w:r>
    </w:p>
    <w:tbl>
      <w:tblPr>
        <w:tblStyle w:val="Tablaconcuadrcula"/>
        <w:tblW w:w="0" w:type="auto"/>
        <w:shd w:val="clear" w:color="auto" w:fill="FFE599" w:themeFill="accent4" w:themeFillTint="66"/>
        <w:tblLook w:val="04A0" w:firstRow="1" w:lastRow="0" w:firstColumn="1" w:lastColumn="0" w:noHBand="0" w:noVBand="1"/>
      </w:tblPr>
      <w:tblGrid>
        <w:gridCol w:w="8494"/>
      </w:tblGrid>
      <w:tr w:rsidR="008527C6" w:rsidTr="008527C6">
        <w:tc>
          <w:tcPr>
            <w:tcW w:w="8494" w:type="dxa"/>
            <w:shd w:val="clear" w:color="auto" w:fill="FFE599" w:themeFill="accent4" w:themeFillTint="66"/>
          </w:tcPr>
          <w:p w:rsidR="008527C6" w:rsidRPr="008527C6" w:rsidRDefault="008527C6" w:rsidP="008527C6">
            <w:pPr>
              <w:jc w:val="both"/>
              <w:rPr>
                <w:b/>
                <w:sz w:val="24"/>
                <w:szCs w:val="24"/>
              </w:rPr>
            </w:pPr>
            <w:r w:rsidRPr="008527C6">
              <w:rPr>
                <w:sz w:val="20"/>
                <w:szCs w:val="20"/>
              </w:rPr>
              <w:t>La Mesa es un ámbito de diálogo e intercambio paritario e inclusivo entre humanistas organizaciones y personas afines, provenientes de distintas culturas y pueblos del mundo, interesados en comprender los problemas actuales de la educación, desarrollar posiciones comunes y compartir expresiones y experiencias en marcha, inspiradas por múltiples propuestas con enfoque humanizador.  La Mesa se orienta con las reflexiones y acuerdos de intercambios mantenidos en los Foros anteriores, tanto regionales como nacionales (2006, 2007, 2008, 2019).  (Tomado del encuadre)</w:t>
            </w:r>
            <w:r>
              <w:rPr>
                <w:sz w:val="20"/>
                <w:szCs w:val="20"/>
              </w:rPr>
              <w:t>.</w:t>
            </w:r>
          </w:p>
        </w:tc>
      </w:tr>
    </w:tbl>
    <w:p w:rsidR="008527C6" w:rsidRPr="008527C6" w:rsidRDefault="008527C6" w:rsidP="008527C6">
      <w:pPr>
        <w:spacing w:after="0" w:line="240" w:lineRule="auto"/>
        <w:jc w:val="both"/>
        <w:rPr>
          <w:b/>
        </w:rPr>
      </w:pPr>
    </w:p>
    <w:p w:rsidR="00582C30" w:rsidRPr="008527C6" w:rsidRDefault="003752EE" w:rsidP="008527C6">
      <w:pPr>
        <w:spacing w:line="240" w:lineRule="auto"/>
        <w:rPr>
          <w:b/>
        </w:rPr>
      </w:pPr>
      <w:r w:rsidRPr="008527C6">
        <w:rPr>
          <w:b/>
        </w:rPr>
        <w:t>P</w:t>
      </w:r>
      <w:r w:rsidR="00582C30" w:rsidRPr="008527C6">
        <w:rPr>
          <w:b/>
        </w:rPr>
        <w:t>asos importantes que hemos dado:</w:t>
      </w:r>
    </w:p>
    <w:p w:rsidR="00670F23" w:rsidRPr="008527C6" w:rsidRDefault="003752EE" w:rsidP="008527C6">
      <w:pPr>
        <w:pStyle w:val="Prrafodelista"/>
        <w:numPr>
          <w:ilvl w:val="0"/>
          <w:numId w:val="1"/>
        </w:numPr>
        <w:spacing w:line="240" w:lineRule="auto"/>
        <w:jc w:val="both"/>
      </w:pPr>
      <w:r w:rsidRPr="008527C6">
        <w:t xml:space="preserve">Pusimos en marcha </w:t>
      </w:r>
      <w:r w:rsidR="00670F23" w:rsidRPr="008527C6">
        <w:t xml:space="preserve">un </w:t>
      </w:r>
      <w:r w:rsidR="00670F23" w:rsidRPr="008527C6">
        <w:rPr>
          <w:u w:val="single"/>
        </w:rPr>
        <w:t xml:space="preserve">grupo de </w:t>
      </w:r>
      <w:proofErr w:type="spellStart"/>
      <w:r w:rsidR="00670F23" w:rsidRPr="008527C6">
        <w:rPr>
          <w:u w:val="single"/>
        </w:rPr>
        <w:t>whatsapp</w:t>
      </w:r>
      <w:proofErr w:type="spellEnd"/>
      <w:r w:rsidR="00670F23" w:rsidRPr="008527C6">
        <w:t>, que ha permitido activar la convocatoria a reuniones y el intercambio de información.</w:t>
      </w:r>
    </w:p>
    <w:p w:rsidR="00670F23" w:rsidRPr="008527C6" w:rsidRDefault="00670F23" w:rsidP="008527C6">
      <w:pPr>
        <w:pStyle w:val="Prrafodelista"/>
        <w:numPr>
          <w:ilvl w:val="0"/>
          <w:numId w:val="1"/>
        </w:numPr>
        <w:spacing w:line="240" w:lineRule="auto"/>
        <w:jc w:val="both"/>
      </w:pPr>
      <w:r w:rsidRPr="008527C6">
        <w:t>Crea</w:t>
      </w:r>
      <w:r w:rsidR="003752EE" w:rsidRPr="008527C6">
        <w:t>mos</w:t>
      </w:r>
      <w:r w:rsidRPr="008527C6">
        <w:t xml:space="preserve"> una </w:t>
      </w:r>
      <w:r w:rsidRPr="008527C6">
        <w:rPr>
          <w:u w:val="single"/>
        </w:rPr>
        <w:t>carpeta en google drive, con archivos</w:t>
      </w:r>
      <w:r w:rsidRPr="008527C6">
        <w:t xml:space="preserve"> de la recuperación de las memorias de las Mesas de Educación de Foros anteriores, las memorias de reuniones y documentos de interés. </w:t>
      </w:r>
    </w:p>
    <w:p w:rsidR="00670F23" w:rsidRPr="008527C6" w:rsidRDefault="00670F23" w:rsidP="008527C6">
      <w:pPr>
        <w:pStyle w:val="Prrafodelista"/>
        <w:numPr>
          <w:ilvl w:val="0"/>
          <w:numId w:val="1"/>
        </w:numPr>
        <w:spacing w:line="240" w:lineRule="auto"/>
      </w:pPr>
      <w:r w:rsidRPr="008527C6">
        <w:t>Elabora</w:t>
      </w:r>
      <w:r w:rsidR="003752EE" w:rsidRPr="008527C6">
        <w:t xml:space="preserve">mos </w:t>
      </w:r>
      <w:r w:rsidRPr="008527C6">
        <w:t xml:space="preserve">el </w:t>
      </w:r>
      <w:r w:rsidRPr="008527C6">
        <w:rPr>
          <w:u w:val="single"/>
        </w:rPr>
        <w:t>encuadre de la Mesa con propuestas</w:t>
      </w:r>
      <w:r w:rsidRPr="008527C6">
        <w:t xml:space="preserve">, como resultado de varios intercambios. Se ha compartido con el grupo de inglés para su traducción y difusión. Será útil para activar los </w:t>
      </w:r>
      <w:r w:rsidR="003752EE" w:rsidRPr="008527C6">
        <w:t>futuros intercambios.</w:t>
      </w:r>
    </w:p>
    <w:p w:rsidR="00670F23" w:rsidRPr="008527C6" w:rsidRDefault="003752EE" w:rsidP="008527C6">
      <w:pPr>
        <w:pStyle w:val="Prrafodelista"/>
        <w:numPr>
          <w:ilvl w:val="0"/>
          <w:numId w:val="1"/>
        </w:numPr>
        <w:spacing w:line="240" w:lineRule="auto"/>
      </w:pPr>
      <w:r w:rsidRPr="008527C6">
        <w:t xml:space="preserve">Hemos tenidos 3 reuniones y hemos participado en la 3a. Reunión del </w:t>
      </w:r>
      <w:r w:rsidRPr="008527C6">
        <w:rPr>
          <w:u w:val="single"/>
        </w:rPr>
        <w:t>grupo en inglés de la Mesa de Educac</w:t>
      </w:r>
      <w:bookmarkStart w:id="0" w:name="_GoBack"/>
      <w:bookmarkEnd w:id="0"/>
      <w:r w:rsidRPr="008527C6">
        <w:rPr>
          <w:u w:val="single"/>
        </w:rPr>
        <w:t xml:space="preserve">ión. </w:t>
      </w:r>
      <w:r w:rsidRPr="008527C6">
        <w:t>Ha sido importante conocernos y establecer acuerdos para la coordinación futura.</w:t>
      </w:r>
    </w:p>
    <w:p w:rsidR="003752EE" w:rsidRPr="008527C6" w:rsidRDefault="003752EE" w:rsidP="008527C6">
      <w:pPr>
        <w:pStyle w:val="Prrafodelista"/>
        <w:numPr>
          <w:ilvl w:val="0"/>
          <w:numId w:val="1"/>
        </w:numPr>
        <w:spacing w:line="240" w:lineRule="auto"/>
      </w:pPr>
      <w:r w:rsidRPr="008527C6">
        <w:t>Con motivo de la 2ª Asamblea hemos abierto la Convocatoria. Hay amigas y amigos interesados.</w:t>
      </w:r>
    </w:p>
    <w:p w:rsidR="00582C30" w:rsidRPr="008527C6" w:rsidRDefault="003752EE" w:rsidP="008527C6">
      <w:pPr>
        <w:spacing w:line="240" w:lineRule="auto"/>
        <w:rPr>
          <w:b/>
        </w:rPr>
      </w:pPr>
      <w:r w:rsidRPr="008527C6">
        <w:rPr>
          <w:b/>
        </w:rPr>
        <w:t>Nuestras propuestas</w:t>
      </w:r>
    </w:p>
    <w:p w:rsidR="003752EE" w:rsidRPr="008527C6" w:rsidRDefault="003752EE" w:rsidP="008527C6">
      <w:pPr>
        <w:spacing w:line="240" w:lineRule="auto"/>
        <w:jc w:val="both"/>
      </w:pPr>
      <w:r w:rsidRPr="008527C6">
        <w:t xml:space="preserve">En el encuadre general propusimos las siguientes acciones: </w:t>
      </w:r>
    </w:p>
    <w:p w:rsidR="008527C6" w:rsidRPr="008527C6" w:rsidRDefault="003752EE" w:rsidP="008527C6">
      <w:pPr>
        <w:numPr>
          <w:ilvl w:val="0"/>
          <w:numId w:val="2"/>
        </w:numPr>
        <w:spacing w:after="0" w:line="240" w:lineRule="auto"/>
        <w:jc w:val="both"/>
      </w:pPr>
      <w:bookmarkStart w:id="1" w:name="_heading=h.8o2l9y6v7jzm" w:colFirst="0" w:colLast="0"/>
      <w:bookmarkEnd w:id="1"/>
      <w:r w:rsidRPr="008527C6">
        <w:t xml:space="preserve">Estudios metódicos relacionados con temáticas y experiencias educativas </w:t>
      </w:r>
      <w:r w:rsidR="008527C6" w:rsidRPr="008527C6">
        <w:t>orientadas al</w:t>
      </w:r>
    </w:p>
    <w:p w:rsidR="003752EE" w:rsidRPr="008527C6" w:rsidRDefault="003752EE" w:rsidP="008527C6">
      <w:pPr>
        <w:spacing w:after="0" w:line="240" w:lineRule="auto"/>
        <w:ind w:left="720"/>
        <w:jc w:val="both"/>
      </w:pPr>
      <w:r w:rsidRPr="008527C6">
        <w:t>fortalecimiento de un nuevo paradigma educativo humanizador.</w:t>
      </w:r>
    </w:p>
    <w:p w:rsidR="003752EE" w:rsidRPr="008527C6" w:rsidRDefault="003752EE" w:rsidP="008527C6">
      <w:pPr>
        <w:numPr>
          <w:ilvl w:val="0"/>
          <w:numId w:val="2"/>
        </w:numPr>
        <w:spacing w:after="0" w:line="240" w:lineRule="auto"/>
        <w:jc w:val="both"/>
      </w:pPr>
      <w:bookmarkStart w:id="2" w:name="_heading=h.7ku3sheoyxzw" w:colFirst="0" w:colLast="0"/>
      <w:bookmarkEnd w:id="2"/>
      <w:r w:rsidRPr="008527C6">
        <w:t xml:space="preserve">Diálogo e intercambio con otras pedagogías y paradigmas educativos </w:t>
      </w:r>
      <w:r w:rsidR="008527C6" w:rsidRPr="008527C6">
        <w:t xml:space="preserve">para </w:t>
      </w:r>
      <w:r w:rsidRPr="008527C6">
        <w:t xml:space="preserve"> acercarnos y converger en la construcción de una Educación humanizadora </w:t>
      </w:r>
    </w:p>
    <w:p w:rsidR="003752EE" w:rsidRPr="008527C6" w:rsidRDefault="003752EE" w:rsidP="008527C6">
      <w:pPr>
        <w:numPr>
          <w:ilvl w:val="0"/>
          <w:numId w:val="2"/>
        </w:numPr>
        <w:spacing w:after="0" w:line="240" w:lineRule="auto"/>
        <w:jc w:val="both"/>
        <w:rPr>
          <w:b/>
        </w:rPr>
      </w:pPr>
      <w:bookmarkStart w:id="3" w:name="_heading=h.gdic5rgh5yg3" w:colFirst="0" w:colLast="0"/>
      <w:bookmarkEnd w:id="3"/>
      <w:r w:rsidRPr="008527C6">
        <w:lastRenderedPageBreak/>
        <w:t>Acompañamiento y difusión de procesos que tienen en marcha modalidades educativas inspiradas en el enfoque del Nuevo Humanismo.</w:t>
      </w:r>
      <w:bookmarkStart w:id="4" w:name="_heading=h.guctjjmcbywf" w:colFirst="0" w:colLast="0"/>
      <w:bookmarkStart w:id="5" w:name="_heading=h.zabgllg1uije" w:colFirst="0" w:colLast="0"/>
      <w:bookmarkEnd w:id="4"/>
      <w:bookmarkEnd w:id="5"/>
    </w:p>
    <w:p w:rsidR="003752EE" w:rsidRPr="008527C6" w:rsidRDefault="003752EE" w:rsidP="008527C6">
      <w:pPr>
        <w:numPr>
          <w:ilvl w:val="0"/>
          <w:numId w:val="2"/>
        </w:numPr>
        <w:spacing w:after="0" w:line="240" w:lineRule="auto"/>
        <w:jc w:val="both"/>
        <w:rPr>
          <w:b/>
        </w:rPr>
      </w:pPr>
      <w:r w:rsidRPr="008527C6">
        <w:t>Participación permanente, como mesa de educación, en el Foro Humanista Mundial. Vínculo permanente con la mesa educación-inglés y otros idiomas que puedan sumarse.</w:t>
      </w:r>
    </w:p>
    <w:p w:rsidR="008527C6" w:rsidRPr="008527C6" w:rsidRDefault="008527C6" w:rsidP="008527C6">
      <w:pPr>
        <w:spacing w:after="0" w:line="240" w:lineRule="auto"/>
        <w:jc w:val="both"/>
      </w:pPr>
    </w:p>
    <w:p w:rsidR="003752EE" w:rsidRPr="008527C6" w:rsidRDefault="003752EE" w:rsidP="008527C6">
      <w:pPr>
        <w:spacing w:after="0" w:line="240" w:lineRule="auto"/>
        <w:jc w:val="both"/>
      </w:pPr>
      <w:r w:rsidRPr="008527C6">
        <w:t>En nuestra última reunión preparatoria para la 2ª Asamblea del Foro, acordamos llevar las siguientes inici</w:t>
      </w:r>
      <w:r w:rsidR="008527C6" w:rsidRPr="008527C6">
        <w:t>a</w:t>
      </w:r>
      <w:r w:rsidRPr="008527C6">
        <w:t>tivas</w:t>
      </w:r>
      <w:r w:rsidR="008527C6" w:rsidRPr="008527C6">
        <w:t>:</w:t>
      </w:r>
    </w:p>
    <w:p w:rsidR="008527C6" w:rsidRPr="008527C6" w:rsidRDefault="008527C6" w:rsidP="008527C6">
      <w:pPr>
        <w:pStyle w:val="Prrafodelista"/>
        <w:numPr>
          <w:ilvl w:val="0"/>
          <w:numId w:val="3"/>
        </w:numPr>
        <w:spacing w:line="240" w:lineRule="auto"/>
      </w:pPr>
      <w:r w:rsidRPr="008527C6">
        <w:rPr>
          <w:u w:val="single"/>
        </w:rPr>
        <w:t>No violencia activa</w:t>
      </w:r>
      <w:r w:rsidRPr="008527C6">
        <w:t xml:space="preserve">: desarrollar material común para implementar la no violencia activa en colegios de América, África y otras regiones. </w:t>
      </w:r>
    </w:p>
    <w:p w:rsidR="008527C6" w:rsidRPr="008527C6" w:rsidRDefault="008527C6" w:rsidP="008527C6">
      <w:pPr>
        <w:pStyle w:val="Prrafodelista"/>
        <w:numPr>
          <w:ilvl w:val="0"/>
          <w:numId w:val="3"/>
        </w:numPr>
        <w:spacing w:line="240" w:lineRule="auto"/>
      </w:pPr>
      <w:r w:rsidRPr="008527C6">
        <w:rPr>
          <w:u w:val="single"/>
        </w:rPr>
        <w:t>Certificación de colegios humanistas</w:t>
      </w:r>
      <w:r w:rsidRPr="008527C6">
        <w:t>: Establecer criterios para que un colegio pueda reconocerse "humanista" y, posteriormente, propiciar su conexión en red e intercambios.</w:t>
      </w:r>
    </w:p>
    <w:p w:rsidR="008527C6" w:rsidRDefault="008527C6" w:rsidP="008527C6">
      <w:pPr>
        <w:pStyle w:val="Prrafodelista"/>
        <w:numPr>
          <w:ilvl w:val="0"/>
          <w:numId w:val="3"/>
        </w:numPr>
        <w:spacing w:line="240" w:lineRule="auto"/>
        <w:rPr>
          <w:b/>
        </w:rPr>
      </w:pPr>
      <w:r w:rsidRPr="008527C6">
        <w:rPr>
          <w:u w:val="single"/>
        </w:rPr>
        <w:t xml:space="preserve">Construcción de una </w:t>
      </w:r>
      <w:proofErr w:type="spellStart"/>
      <w:r w:rsidRPr="008527C6">
        <w:rPr>
          <w:u w:val="single"/>
        </w:rPr>
        <w:t>currícula</w:t>
      </w:r>
      <w:proofErr w:type="spellEnd"/>
      <w:r w:rsidRPr="008527C6">
        <w:rPr>
          <w:u w:val="single"/>
        </w:rPr>
        <w:t xml:space="preserve"> humanista</w:t>
      </w:r>
      <w:r w:rsidRPr="008527C6">
        <w:rPr>
          <w:strike/>
        </w:rPr>
        <w:t>,</w:t>
      </w:r>
      <w:r w:rsidRPr="008527C6">
        <w:t xml:space="preserve"> basada en una visión del desarrollo humano por edades, que sirva como referente global, que combine el cambio personal y social, con un enfoque comunitario y una mirada integral del ser humano.</w:t>
      </w:r>
      <w:r w:rsidRPr="008527C6">
        <w:rPr>
          <w:b/>
        </w:rPr>
        <w:t xml:space="preserve"> </w:t>
      </w:r>
    </w:p>
    <w:p w:rsidR="0023436A" w:rsidRDefault="0023436A" w:rsidP="0023436A">
      <w:pPr>
        <w:spacing w:line="240" w:lineRule="auto"/>
      </w:pPr>
    </w:p>
    <w:p w:rsidR="0023436A" w:rsidRDefault="0023436A" w:rsidP="0023436A">
      <w:pPr>
        <w:spacing w:line="240" w:lineRule="auto"/>
        <w:rPr>
          <w:b/>
        </w:rPr>
      </w:pPr>
    </w:p>
    <w:sectPr w:rsidR="002343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436"/>
    <w:multiLevelType w:val="hybridMultilevel"/>
    <w:tmpl w:val="929C038C"/>
    <w:lvl w:ilvl="0" w:tplc="692E77F2">
      <w:start w:val="1"/>
      <w:numFmt w:val="decimal"/>
      <w:lvlText w:val="%1)"/>
      <w:lvlJc w:val="left"/>
      <w:pPr>
        <w:ind w:left="643"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93C7C01"/>
    <w:multiLevelType w:val="multilevel"/>
    <w:tmpl w:val="0A98A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FA6CB7"/>
    <w:multiLevelType w:val="hybridMultilevel"/>
    <w:tmpl w:val="4FDC0F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05"/>
    <w:rsid w:val="0023436A"/>
    <w:rsid w:val="003752EE"/>
    <w:rsid w:val="00582C30"/>
    <w:rsid w:val="00670F23"/>
    <w:rsid w:val="006C2405"/>
    <w:rsid w:val="007427FD"/>
    <w:rsid w:val="007C2AAA"/>
    <w:rsid w:val="008527C6"/>
    <w:rsid w:val="008A2AA2"/>
    <w:rsid w:val="00D3342A"/>
    <w:rsid w:val="00D6117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4542"/>
  <w15:chartTrackingRefBased/>
  <w15:docId w15:val="{CA01AE17-08D2-4B47-9041-98863DC1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0F23"/>
    <w:pPr>
      <w:ind w:left="720"/>
      <w:contextualSpacing/>
    </w:pPr>
  </w:style>
  <w:style w:type="table" w:styleId="Tablaconcuadrcula">
    <w:name w:val="Table Grid"/>
    <w:basedOn w:val="Tablanormal"/>
    <w:uiPriority w:val="39"/>
    <w:rsid w:val="0085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Xenon </cp:lastModifiedBy>
  <cp:revision>2</cp:revision>
  <dcterms:created xsi:type="dcterms:W3CDTF">2025-04-05T15:23:00Z</dcterms:created>
  <dcterms:modified xsi:type="dcterms:W3CDTF">2025-04-05T15:23:00Z</dcterms:modified>
</cp:coreProperties>
</file>